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018" w:rsidRPr="006B1993" w:rsidRDefault="00F43018" w:rsidP="00F43018">
      <w:pPr>
        <w:pStyle w:val="Default"/>
        <w:jc w:val="center"/>
        <w:rPr>
          <w:rFonts w:asciiTheme="minorHAnsi" w:hAnsiTheme="minorHAnsi" w:cstheme="minorHAnsi"/>
          <w:b/>
          <w:sz w:val="32"/>
        </w:rPr>
      </w:pPr>
      <w:r w:rsidRPr="006B1993">
        <w:rPr>
          <w:rFonts w:asciiTheme="minorHAnsi" w:hAnsiTheme="minorHAnsi" w:cstheme="minorHAnsi"/>
          <w:b/>
          <w:sz w:val="32"/>
        </w:rPr>
        <w:t>Designing Energy Efficient and Green Buildings to Support HCFC Phase-out Management (HPMP)</w:t>
      </w:r>
    </w:p>
    <w:p w:rsidR="00F43018" w:rsidRDefault="00F43018">
      <w:pPr>
        <w:rPr>
          <w:rFonts w:cstheme="minorHAnsi"/>
          <w:sz w:val="24"/>
          <w:szCs w:val="24"/>
        </w:rPr>
      </w:pPr>
    </w:p>
    <w:p w:rsidR="00986B0C" w:rsidRPr="00C100B7" w:rsidRDefault="00F43018">
      <w:pPr>
        <w:rPr>
          <w:rFonts w:cstheme="minorHAnsi"/>
          <w:b/>
          <w:i/>
          <w:sz w:val="28"/>
          <w:szCs w:val="24"/>
        </w:rPr>
      </w:pPr>
      <w:r w:rsidRPr="00C100B7">
        <w:rPr>
          <w:rFonts w:cstheme="minorHAnsi"/>
          <w:b/>
          <w:i/>
          <w:sz w:val="28"/>
          <w:szCs w:val="24"/>
        </w:rPr>
        <w:t>Session Pointers</w:t>
      </w:r>
    </w:p>
    <w:p w:rsidR="00C100B7" w:rsidRPr="00085A65" w:rsidRDefault="0073621A" w:rsidP="00085A65">
      <w:pPr>
        <w:pStyle w:val="Default"/>
        <w:numPr>
          <w:ilvl w:val="0"/>
          <w:numId w:val="4"/>
        </w:numPr>
        <w:spacing w:line="276" w:lineRule="auto"/>
        <w:ind w:left="360"/>
        <w:rPr>
          <w:rFonts w:asciiTheme="minorHAnsi" w:hAnsiTheme="minorHAnsi" w:cstheme="minorHAnsi"/>
          <w:bCs/>
          <w:iCs/>
          <w:sz w:val="26"/>
          <w:szCs w:val="26"/>
        </w:rPr>
      </w:pPr>
      <w:r w:rsidRPr="00085A65">
        <w:rPr>
          <w:rFonts w:asciiTheme="minorHAnsi" w:hAnsiTheme="minorHAnsi" w:cstheme="minorHAnsi"/>
          <w:bCs/>
          <w:iCs/>
          <w:sz w:val="26"/>
          <w:szCs w:val="26"/>
        </w:rPr>
        <w:t>How designs of energy efficient buildings help mitigating HCFC?</w:t>
      </w:r>
    </w:p>
    <w:p w:rsidR="00C100B7" w:rsidRPr="00085A65" w:rsidRDefault="00C100B7" w:rsidP="00085A65">
      <w:pPr>
        <w:pStyle w:val="Default"/>
        <w:numPr>
          <w:ilvl w:val="0"/>
          <w:numId w:val="4"/>
        </w:numPr>
        <w:spacing w:line="276" w:lineRule="auto"/>
        <w:ind w:left="360"/>
        <w:rPr>
          <w:rFonts w:asciiTheme="minorHAnsi" w:hAnsiTheme="minorHAnsi" w:cstheme="minorHAnsi"/>
          <w:bCs/>
          <w:iCs/>
          <w:sz w:val="26"/>
          <w:szCs w:val="26"/>
        </w:rPr>
      </w:pPr>
      <w:r w:rsidRPr="00085A65">
        <w:rPr>
          <w:rFonts w:asciiTheme="minorHAnsi" w:hAnsiTheme="minorHAnsi" w:cstheme="minorHAnsi"/>
          <w:bCs/>
          <w:iCs/>
          <w:sz w:val="26"/>
          <w:szCs w:val="26"/>
        </w:rPr>
        <w:t xml:space="preserve">What is the </w:t>
      </w:r>
      <w:r w:rsidRPr="00085A65">
        <w:rPr>
          <w:rFonts w:asciiTheme="minorHAnsi" w:hAnsiTheme="minorHAnsi" w:cstheme="minorHAnsi"/>
          <w:bCs/>
          <w:iCs/>
          <w:sz w:val="26"/>
          <w:szCs w:val="26"/>
        </w:rPr>
        <w:t xml:space="preserve">Role of Green Building Rating Systems to support HCFC </w:t>
      </w:r>
      <w:r w:rsidR="001D6DB7" w:rsidRPr="00085A65">
        <w:rPr>
          <w:rFonts w:asciiTheme="minorHAnsi" w:hAnsiTheme="minorHAnsi" w:cstheme="minorHAnsi"/>
          <w:bCs/>
          <w:iCs/>
          <w:sz w:val="26"/>
          <w:szCs w:val="26"/>
        </w:rPr>
        <w:t>Phase-out?</w:t>
      </w:r>
    </w:p>
    <w:p w:rsidR="00C100B7" w:rsidRPr="00085A65" w:rsidRDefault="00C100B7" w:rsidP="00085A65">
      <w:pPr>
        <w:pStyle w:val="Default"/>
        <w:numPr>
          <w:ilvl w:val="0"/>
          <w:numId w:val="4"/>
        </w:numPr>
        <w:spacing w:line="276" w:lineRule="auto"/>
        <w:ind w:left="360"/>
        <w:rPr>
          <w:rFonts w:asciiTheme="minorHAnsi" w:hAnsiTheme="minorHAnsi" w:cstheme="minorHAnsi"/>
          <w:sz w:val="26"/>
          <w:szCs w:val="26"/>
        </w:rPr>
      </w:pPr>
      <w:r w:rsidRPr="00085A65">
        <w:rPr>
          <w:rFonts w:asciiTheme="minorHAnsi" w:hAnsiTheme="minorHAnsi" w:cstheme="minorHAnsi"/>
          <w:bCs/>
          <w:iCs/>
          <w:sz w:val="26"/>
          <w:szCs w:val="26"/>
        </w:rPr>
        <w:t>What are the a</w:t>
      </w:r>
      <w:r w:rsidRPr="00085A65">
        <w:rPr>
          <w:rFonts w:asciiTheme="minorHAnsi" w:hAnsiTheme="minorHAnsi" w:cstheme="minorHAnsi"/>
          <w:bCs/>
          <w:iCs/>
          <w:sz w:val="26"/>
          <w:szCs w:val="26"/>
        </w:rPr>
        <w:t xml:space="preserve">lternate Designs and Concepts for HCFC </w:t>
      </w:r>
      <w:r w:rsidR="001D6DB7" w:rsidRPr="00085A65">
        <w:rPr>
          <w:rFonts w:asciiTheme="minorHAnsi" w:hAnsiTheme="minorHAnsi" w:cstheme="minorHAnsi"/>
          <w:bCs/>
          <w:iCs/>
          <w:sz w:val="26"/>
          <w:szCs w:val="26"/>
        </w:rPr>
        <w:t>Phase-out?</w:t>
      </w:r>
    </w:p>
    <w:p w:rsidR="00C100B7" w:rsidRPr="00085A65" w:rsidRDefault="00C100B7" w:rsidP="00085A65">
      <w:pPr>
        <w:pStyle w:val="Default"/>
        <w:numPr>
          <w:ilvl w:val="0"/>
          <w:numId w:val="4"/>
        </w:numPr>
        <w:spacing w:line="276" w:lineRule="auto"/>
        <w:ind w:left="360"/>
        <w:rPr>
          <w:rFonts w:asciiTheme="minorHAnsi" w:hAnsiTheme="minorHAnsi" w:cstheme="minorHAnsi"/>
          <w:sz w:val="26"/>
          <w:szCs w:val="26"/>
        </w:rPr>
      </w:pPr>
      <w:r w:rsidRPr="00085A65">
        <w:rPr>
          <w:rFonts w:asciiTheme="minorHAnsi" w:hAnsiTheme="minorHAnsi" w:cstheme="minorHAnsi"/>
          <w:bCs/>
          <w:iCs/>
          <w:sz w:val="26"/>
          <w:szCs w:val="26"/>
        </w:rPr>
        <w:t xml:space="preserve">What are the emerging </w:t>
      </w:r>
      <w:r w:rsidRPr="00085A65">
        <w:rPr>
          <w:rFonts w:asciiTheme="minorHAnsi" w:hAnsiTheme="minorHAnsi" w:cstheme="minorHAnsi"/>
          <w:bCs/>
          <w:iCs/>
          <w:sz w:val="26"/>
          <w:szCs w:val="26"/>
        </w:rPr>
        <w:t xml:space="preserve">Green Building Concepts to support HCFC </w:t>
      </w:r>
      <w:r w:rsidR="001D6DB7" w:rsidRPr="00085A65">
        <w:rPr>
          <w:rFonts w:asciiTheme="minorHAnsi" w:hAnsiTheme="minorHAnsi" w:cstheme="minorHAnsi"/>
          <w:bCs/>
          <w:iCs/>
          <w:sz w:val="26"/>
          <w:szCs w:val="26"/>
        </w:rPr>
        <w:t>Phase-out?</w:t>
      </w:r>
    </w:p>
    <w:p w:rsidR="00C100B7" w:rsidRPr="00085A65" w:rsidRDefault="00C100B7" w:rsidP="00085A65">
      <w:pPr>
        <w:pStyle w:val="Default"/>
        <w:numPr>
          <w:ilvl w:val="0"/>
          <w:numId w:val="4"/>
        </w:numPr>
        <w:spacing w:line="276" w:lineRule="auto"/>
        <w:ind w:left="360"/>
        <w:rPr>
          <w:rFonts w:asciiTheme="minorHAnsi" w:hAnsiTheme="minorHAnsi" w:cstheme="minorHAnsi"/>
          <w:sz w:val="26"/>
          <w:szCs w:val="26"/>
        </w:rPr>
      </w:pPr>
      <w:r w:rsidRPr="00085A65">
        <w:rPr>
          <w:rFonts w:asciiTheme="minorHAnsi" w:hAnsiTheme="minorHAnsi" w:cstheme="minorHAnsi"/>
          <w:bCs/>
          <w:iCs/>
          <w:sz w:val="26"/>
          <w:szCs w:val="26"/>
        </w:rPr>
        <w:t xml:space="preserve">How </w:t>
      </w:r>
      <w:r w:rsidRPr="00085A65">
        <w:rPr>
          <w:rFonts w:asciiTheme="minorHAnsi" w:hAnsiTheme="minorHAnsi" w:cstheme="minorHAnsi"/>
          <w:bCs/>
          <w:iCs/>
          <w:sz w:val="26"/>
          <w:szCs w:val="26"/>
        </w:rPr>
        <w:t>Net Zero Energy Buildings</w:t>
      </w:r>
      <w:r w:rsidR="001D6DB7" w:rsidRPr="00085A65">
        <w:rPr>
          <w:rFonts w:asciiTheme="minorHAnsi" w:hAnsiTheme="minorHAnsi" w:cstheme="minorHAnsi"/>
          <w:bCs/>
          <w:iCs/>
          <w:sz w:val="26"/>
          <w:szCs w:val="26"/>
        </w:rPr>
        <w:t xml:space="preserve"> can support</w:t>
      </w:r>
      <w:r w:rsidRPr="00085A65">
        <w:rPr>
          <w:rFonts w:asciiTheme="minorHAnsi" w:hAnsiTheme="minorHAnsi" w:cstheme="minorHAnsi"/>
          <w:bCs/>
          <w:iCs/>
          <w:sz w:val="26"/>
          <w:szCs w:val="26"/>
        </w:rPr>
        <w:t xml:space="preserve"> HCFC </w:t>
      </w:r>
      <w:r w:rsidR="001D6DB7" w:rsidRPr="00085A65">
        <w:rPr>
          <w:rFonts w:asciiTheme="minorHAnsi" w:hAnsiTheme="minorHAnsi" w:cstheme="minorHAnsi"/>
          <w:bCs/>
          <w:iCs/>
          <w:sz w:val="26"/>
          <w:szCs w:val="26"/>
        </w:rPr>
        <w:t>Phase-out</w:t>
      </w:r>
      <w:r w:rsidR="00E02F42">
        <w:rPr>
          <w:rFonts w:asciiTheme="minorHAnsi" w:hAnsiTheme="minorHAnsi" w:cstheme="minorHAnsi"/>
          <w:bCs/>
          <w:iCs/>
          <w:sz w:val="26"/>
          <w:szCs w:val="26"/>
        </w:rPr>
        <w:t xml:space="preserve"> management</w:t>
      </w:r>
      <w:r w:rsidR="001D6DB7" w:rsidRPr="00085A65">
        <w:rPr>
          <w:rFonts w:asciiTheme="minorHAnsi" w:hAnsiTheme="minorHAnsi" w:cstheme="minorHAnsi"/>
          <w:bCs/>
          <w:iCs/>
          <w:sz w:val="26"/>
          <w:szCs w:val="26"/>
        </w:rPr>
        <w:t>?</w:t>
      </w:r>
    </w:p>
    <w:p w:rsidR="00C100B7" w:rsidRDefault="00C100B7" w:rsidP="00085A65">
      <w:pPr>
        <w:pStyle w:val="Default"/>
        <w:spacing w:line="276" w:lineRule="auto"/>
        <w:ind w:left="36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085A65" w:rsidRDefault="00085A65" w:rsidP="00C100B7">
      <w:pPr>
        <w:pStyle w:val="Default"/>
        <w:spacing w:line="276" w:lineRule="auto"/>
        <w:ind w:left="720"/>
        <w:rPr>
          <w:rFonts w:asciiTheme="minorHAnsi" w:hAnsiTheme="minorHAnsi" w:cstheme="minorHAnsi"/>
          <w:szCs w:val="20"/>
        </w:rPr>
      </w:pPr>
    </w:p>
    <w:p w:rsidR="00085A65" w:rsidRDefault="00085A65" w:rsidP="00C100B7">
      <w:pPr>
        <w:pStyle w:val="Default"/>
        <w:spacing w:line="276" w:lineRule="auto"/>
        <w:ind w:left="720"/>
        <w:rPr>
          <w:rFonts w:asciiTheme="minorHAnsi" w:hAnsiTheme="minorHAnsi" w:cstheme="minorHAnsi"/>
          <w:szCs w:val="20"/>
        </w:rPr>
      </w:pPr>
    </w:p>
    <w:p w:rsidR="0073621A" w:rsidRDefault="0073621A" w:rsidP="00C100B7">
      <w:pPr>
        <w:pStyle w:val="Default"/>
        <w:spacing w:line="276" w:lineRule="auto"/>
        <w:ind w:left="720"/>
        <w:rPr>
          <w:rFonts w:asciiTheme="minorHAnsi" w:hAnsiTheme="minorHAnsi" w:cstheme="minorHAnsi"/>
          <w:szCs w:val="20"/>
        </w:rPr>
      </w:pPr>
    </w:p>
    <w:p w:rsidR="006B1993" w:rsidRDefault="0073621A" w:rsidP="006B1993">
      <w:pPr>
        <w:pStyle w:val="ListParagraph"/>
        <w:autoSpaceDE w:val="0"/>
        <w:autoSpaceDN w:val="0"/>
        <w:adjustRightInd w:val="0"/>
        <w:spacing w:after="0" w:line="240" w:lineRule="auto"/>
        <w:jc w:val="center"/>
        <w:rPr>
          <w:rFonts w:cstheme="minorHAnsi"/>
          <w:b/>
          <w:color w:val="000000"/>
          <w:sz w:val="32"/>
          <w:szCs w:val="24"/>
        </w:rPr>
      </w:pPr>
      <w:r>
        <w:rPr>
          <w:rFonts w:cstheme="minorHAnsi"/>
          <w:b/>
          <w:color w:val="000000"/>
          <w:sz w:val="32"/>
          <w:szCs w:val="24"/>
        </w:rPr>
        <w:lastRenderedPageBreak/>
        <w:t xml:space="preserve">Panellists - </w:t>
      </w:r>
      <w:r w:rsidR="006B1993" w:rsidRPr="00F43018">
        <w:rPr>
          <w:rFonts w:cstheme="minorHAnsi"/>
          <w:b/>
          <w:color w:val="000000"/>
          <w:sz w:val="32"/>
          <w:szCs w:val="24"/>
        </w:rPr>
        <w:t>Bio Note</w:t>
      </w:r>
      <w:r w:rsidR="006B1993">
        <w:rPr>
          <w:rFonts w:cstheme="minorHAnsi"/>
          <w:b/>
          <w:color w:val="000000"/>
          <w:sz w:val="32"/>
          <w:szCs w:val="24"/>
        </w:rPr>
        <w:t>s</w:t>
      </w:r>
    </w:p>
    <w:p w:rsidR="0073621A" w:rsidRPr="006B1993" w:rsidRDefault="0073621A" w:rsidP="006B1993">
      <w:pPr>
        <w:pStyle w:val="ListParagraph"/>
        <w:autoSpaceDE w:val="0"/>
        <w:autoSpaceDN w:val="0"/>
        <w:adjustRightInd w:val="0"/>
        <w:spacing w:after="0" w:line="240" w:lineRule="auto"/>
        <w:jc w:val="center"/>
        <w:rPr>
          <w:rFonts w:cstheme="minorHAnsi"/>
          <w:b/>
          <w:color w:val="000000"/>
          <w:sz w:val="32"/>
          <w:szCs w:val="24"/>
        </w:rPr>
      </w:pPr>
    </w:p>
    <w:p w:rsidR="00F43018" w:rsidRPr="00CB176D" w:rsidRDefault="00F43018" w:rsidP="00F43018">
      <w:pPr>
        <w:pStyle w:val="ListParagraph"/>
        <w:numPr>
          <w:ilvl w:val="0"/>
          <w:numId w:val="3"/>
        </w:numPr>
        <w:autoSpaceDE w:val="0"/>
        <w:autoSpaceDN w:val="0"/>
        <w:adjustRightInd w:val="0"/>
        <w:spacing w:after="0" w:line="240" w:lineRule="auto"/>
        <w:rPr>
          <w:rFonts w:cstheme="minorHAnsi"/>
          <w:b/>
          <w:color w:val="000000"/>
          <w:sz w:val="32"/>
          <w:szCs w:val="24"/>
        </w:rPr>
      </w:pPr>
      <w:r w:rsidRPr="00CB176D">
        <w:rPr>
          <w:rFonts w:cstheme="minorHAnsi"/>
          <w:b/>
          <w:i/>
          <w:color w:val="000000"/>
          <w:sz w:val="32"/>
          <w:szCs w:val="24"/>
        </w:rPr>
        <w:t xml:space="preserve">Ms </w:t>
      </w:r>
      <w:proofErr w:type="spellStart"/>
      <w:r w:rsidRPr="00CB176D">
        <w:rPr>
          <w:rFonts w:cstheme="minorHAnsi"/>
          <w:b/>
          <w:i/>
          <w:color w:val="000000"/>
          <w:sz w:val="32"/>
          <w:szCs w:val="24"/>
        </w:rPr>
        <w:t>Ashu</w:t>
      </w:r>
      <w:proofErr w:type="spellEnd"/>
      <w:r w:rsidRPr="00CB176D">
        <w:rPr>
          <w:rFonts w:cstheme="minorHAnsi"/>
          <w:b/>
          <w:i/>
          <w:color w:val="000000"/>
          <w:sz w:val="32"/>
          <w:szCs w:val="24"/>
        </w:rPr>
        <w:t xml:space="preserve"> </w:t>
      </w:r>
      <w:proofErr w:type="spellStart"/>
      <w:r w:rsidRPr="00CB176D">
        <w:rPr>
          <w:rFonts w:cstheme="minorHAnsi"/>
          <w:b/>
          <w:i/>
          <w:color w:val="000000"/>
          <w:sz w:val="32"/>
          <w:szCs w:val="24"/>
        </w:rPr>
        <w:t>Dehadani</w:t>
      </w:r>
      <w:proofErr w:type="spellEnd"/>
    </w:p>
    <w:p w:rsidR="00F43018" w:rsidRPr="00F43018" w:rsidRDefault="00F43018" w:rsidP="00F43018">
      <w:pPr>
        <w:pStyle w:val="ListParagraph"/>
        <w:autoSpaceDE w:val="0"/>
        <w:autoSpaceDN w:val="0"/>
        <w:adjustRightInd w:val="0"/>
        <w:spacing w:after="0" w:line="240" w:lineRule="auto"/>
        <w:rPr>
          <w:rFonts w:cstheme="minorHAnsi"/>
          <w:b/>
          <w:color w:val="000000"/>
          <w:sz w:val="32"/>
          <w:szCs w:val="24"/>
        </w:rPr>
      </w:pPr>
    </w:p>
    <w:p w:rsidR="00F43018" w:rsidRDefault="00F43018" w:rsidP="00F43018">
      <w:pPr>
        <w:autoSpaceDE w:val="0"/>
        <w:autoSpaceDN w:val="0"/>
        <w:adjustRightInd w:val="0"/>
        <w:spacing w:after="0"/>
        <w:jc w:val="both"/>
        <w:rPr>
          <w:rFonts w:cstheme="minorHAnsi"/>
          <w:color w:val="000000"/>
          <w:sz w:val="24"/>
          <w:szCs w:val="24"/>
        </w:rPr>
      </w:pPr>
      <w:proofErr w:type="spellStart"/>
      <w:r w:rsidRPr="00A84C9E">
        <w:rPr>
          <w:rFonts w:cstheme="minorHAnsi"/>
          <w:color w:val="000000"/>
          <w:sz w:val="24"/>
          <w:szCs w:val="24"/>
        </w:rPr>
        <w:t>Ms.</w:t>
      </w:r>
      <w:proofErr w:type="spellEnd"/>
      <w:r w:rsidRPr="00A84C9E">
        <w:rPr>
          <w:rFonts w:cstheme="minorHAnsi"/>
          <w:color w:val="000000"/>
          <w:sz w:val="24"/>
          <w:szCs w:val="24"/>
        </w:rPr>
        <w:t xml:space="preserve"> </w:t>
      </w:r>
      <w:proofErr w:type="spellStart"/>
      <w:r w:rsidRPr="00A84C9E">
        <w:rPr>
          <w:rFonts w:cstheme="minorHAnsi"/>
          <w:color w:val="000000"/>
          <w:sz w:val="24"/>
          <w:szCs w:val="24"/>
        </w:rPr>
        <w:t>Ashu</w:t>
      </w:r>
      <w:proofErr w:type="spellEnd"/>
      <w:r w:rsidRPr="00A84C9E">
        <w:rPr>
          <w:rFonts w:cstheme="minorHAnsi"/>
          <w:color w:val="000000"/>
          <w:sz w:val="24"/>
          <w:szCs w:val="24"/>
        </w:rPr>
        <w:t xml:space="preserve"> </w:t>
      </w:r>
      <w:proofErr w:type="spellStart"/>
      <w:r w:rsidRPr="00A84C9E">
        <w:rPr>
          <w:rFonts w:cstheme="minorHAnsi"/>
          <w:color w:val="000000"/>
          <w:sz w:val="24"/>
          <w:szCs w:val="24"/>
        </w:rPr>
        <w:t>Dehadani</w:t>
      </w:r>
      <w:proofErr w:type="spellEnd"/>
      <w:r w:rsidRPr="00A84C9E">
        <w:rPr>
          <w:rFonts w:cstheme="minorHAnsi"/>
          <w:color w:val="000000"/>
          <w:sz w:val="24"/>
          <w:szCs w:val="24"/>
        </w:rPr>
        <w:t xml:space="preserve"> is Manager (Technical and Publications) at GRIHA Council. She has been working at GRIHA Council for more than 2 years. </w:t>
      </w:r>
      <w:proofErr w:type="spellStart"/>
      <w:r w:rsidRPr="00A84C9E">
        <w:rPr>
          <w:rFonts w:cstheme="minorHAnsi"/>
          <w:color w:val="000000"/>
          <w:sz w:val="24"/>
          <w:szCs w:val="24"/>
        </w:rPr>
        <w:t>Ashu</w:t>
      </w:r>
      <w:proofErr w:type="spellEnd"/>
      <w:r w:rsidRPr="00A84C9E">
        <w:rPr>
          <w:rFonts w:cstheme="minorHAnsi"/>
          <w:color w:val="000000"/>
          <w:sz w:val="24"/>
          <w:szCs w:val="24"/>
        </w:rPr>
        <w:t xml:space="preserve"> is an architect with Masters in Sustainable Architecture. Before going the GRIHA Council, she has worked with Prof. </w:t>
      </w:r>
      <w:proofErr w:type="spellStart"/>
      <w:r w:rsidRPr="00A84C9E">
        <w:rPr>
          <w:rFonts w:cstheme="minorHAnsi"/>
          <w:color w:val="000000"/>
          <w:sz w:val="24"/>
          <w:szCs w:val="24"/>
        </w:rPr>
        <w:t>Jyotirmay</w:t>
      </w:r>
      <w:proofErr w:type="spellEnd"/>
      <w:r w:rsidRPr="00A84C9E">
        <w:rPr>
          <w:rFonts w:cstheme="minorHAnsi"/>
          <w:color w:val="000000"/>
          <w:sz w:val="24"/>
          <w:szCs w:val="24"/>
        </w:rPr>
        <w:t xml:space="preserve"> </w:t>
      </w:r>
      <w:proofErr w:type="spellStart"/>
      <w:r w:rsidRPr="00A84C9E">
        <w:rPr>
          <w:rFonts w:cstheme="minorHAnsi"/>
          <w:color w:val="000000"/>
          <w:sz w:val="24"/>
          <w:szCs w:val="24"/>
        </w:rPr>
        <w:t>Mathur</w:t>
      </w:r>
      <w:proofErr w:type="spellEnd"/>
      <w:r w:rsidRPr="00A84C9E">
        <w:rPr>
          <w:rFonts w:cstheme="minorHAnsi"/>
          <w:color w:val="000000"/>
          <w:sz w:val="24"/>
          <w:szCs w:val="24"/>
        </w:rPr>
        <w:t xml:space="preserve"> at Centre for Energy and Environment, Jaipur, taught at MNIT, Jaipur and worked as an architect in Jaipur, Chandigarh and Jodhpur. </w:t>
      </w:r>
    </w:p>
    <w:p w:rsidR="00F43018" w:rsidRDefault="00F43018" w:rsidP="00F43018">
      <w:pPr>
        <w:autoSpaceDE w:val="0"/>
        <w:autoSpaceDN w:val="0"/>
        <w:adjustRightInd w:val="0"/>
        <w:spacing w:after="0"/>
        <w:jc w:val="both"/>
        <w:rPr>
          <w:rFonts w:cstheme="minorHAnsi"/>
          <w:color w:val="000000"/>
          <w:sz w:val="24"/>
          <w:szCs w:val="24"/>
        </w:rPr>
      </w:pPr>
    </w:p>
    <w:p w:rsidR="00F43018" w:rsidRDefault="00F43018" w:rsidP="00F43018">
      <w:pPr>
        <w:autoSpaceDE w:val="0"/>
        <w:autoSpaceDN w:val="0"/>
        <w:adjustRightInd w:val="0"/>
        <w:spacing w:after="0"/>
        <w:jc w:val="both"/>
        <w:rPr>
          <w:rFonts w:cstheme="minorHAnsi"/>
          <w:color w:val="000000"/>
          <w:sz w:val="24"/>
          <w:szCs w:val="24"/>
        </w:rPr>
      </w:pPr>
      <w:r w:rsidRPr="00A84C9E">
        <w:rPr>
          <w:rFonts w:cstheme="minorHAnsi"/>
          <w:color w:val="000000"/>
          <w:sz w:val="24"/>
          <w:szCs w:val="24"/>
        </w:rPr>
        <w:t xml:space="preserve">She has 11 years of experience in the field of sustainable architecture, green buildings and design. </w:t>
      </w:r>
      <w:proofErr w:type="spellStart"/>
      <w:r w:rsidRPr="00A84C9E">
        <w:rPr>
          <w:rFonts w:cstheme="minorHAnsi"/>
          <w:color w:val="000000"/>
          <w:sz w:val="24"/>
          <w:szCs w:val="24"/>
        </w:rPr>
        <w:t>Ashu</w:t>
      </w:r>
      <w:proofErr w:type="spellEnd"/>
      <w:r w:rsidRPr="00A84C9E">
        <w:rPr>
          <w:rFonts w:cstheme="minorHAnsi"/>
          <w:color w:val="000000"/>
          <w:sz w:val="24"/>
          <w:szCs w:val="24"/>
        </w:rPr>
        <w:t xml:space="preserve"> has been taking lectures at HCM, RIPA and other institutes on related topics. She had won the </w:t>
      </w:r>
      <w:proofErr w:type="spellStart"/>
      <w:r w:rsidRPr="00A84C9E">
        <w:rPr>
          <w:rFonts w:cstheme="minorHAnsi"/>
          <w:color w:val="000000"/>
          <w:sz w:val="24"/>
          <w:szCs w:val="24"/>
        </w:rPr>
        <w:t>Rajaram</w:t>
      </w:r>
      <w:proofErr w:type="spellEnd"/>
      <w:r w:rsidRPr="00A84C9E">
        <w:rPr>
          <w:rFonts w:cstheme="minorHAnsi"/>
          <w:color w:val="000000"/>
          <w:sz w:val="24"/>
          <w:szCs w:val="24"/>
        </w:rPr>
        <w:t xml:space="preserve"> </w:t>
      </w:r>
      <w:proofErr w:type="spellStart"/>
      <w:r w:rsidRPr="00A84C9E">
        <w:rPr>
          <w:rFonts w:cstheme="minorHAnsi"/>
          <w:color w:val="000000"/>
          <w:sz w:val="24"/>
          <w:szCs w:val="24"/>
        </w:rPr>
        <w:t>bapu</w:t>
      </w:r>
      <w:proofErr w:type="spellEnd"/>
      <w:r w:rsidRPr="00A84C9E">
        <w:rPr>
          <w:rFonts w:cstheme="minorHAnsi"/>
          <w:color w:val="000000"/>
          <w:sz w:val="24"/>
          <w:szCs w:val="24"/>
        </w:rPr>
        <w:t xml:space="preserve"> </w:t>
      </w:r>
      <w:proofErr w:type="spellStart"/>
      <w:r w:rsidRPr="00A84C9E">
        <w:rPr>
          <w:rFonts w:cstheme="minorHAnsi"/>
          <w:color w:val="000000"/>
          <w:sz w:val="24"/>
          <w:szCs w:val="24"/>
        </w:rPr>
        <w:t>Patil</w:t>
      </w:r>
      <w:proofErr w:type="spellEnd"/>
      <w:r w:rsidRPr="00A84C9E">
        <w:rPr>
          <w:rFonts w:cstheme="minorHAnsi"/>
          <w:color w:val="000000"/>
          <w:sz w:val="24"/>
          <w:szCs w:val="24"/>
        </w:rPr>
        <w:t xml:space="preserve"> National Award for Promising Engineering Teacher (For creative work done in technical education) in 2009 in the area of National Environment Awareness Campaign &amp; Innovations in Teaching and was awarded a gold medal during the Master’s degree. She has organised more than 60 exhibitions on environmental awareness in 15 states since 1994 - 2008. As a member of the State Level Scrutiny Committee for the Prime Minister Skill Development Scheme, she contributed in selecting deserving institutions to implement the scheme. She is also a Section Managing Committee member, Rajasthan chapter, Indian Society for Technical Education.</w:t>
      </w:r>
    </w:p>
    <w:p w:rsidR="00F43018" w:rsidRPr="00A84C9E" w:rsidRDefault="00F43018" w:rsidP="00F43018">
      <w:pPr>
        <w:autoSpaceDE w:val="0"/>
        <w:autoSpaceDN w:val="0"/>
        <w:adjustRightInd w:val="0"/>
        <w:spacing w:after="0"/>
        <w:jc w:val="both"/>
        <w:rPr>
          <w:rFonts w:cstheme="minorHAnsi"/>
          <w:color w:val="000000"/>
          <w:sz w:val="24"/>
          <w:szCs w:val="24"/>
        </w:rPr>
      </w:pPr>
    </w:p>
    <w:p w:rsidR="00F43018" w:rsidRPr="00CB176D" w:rsidRDefault="00F43018" w:rsidP="00F43018">
      <w:pPr>
        <w:pStyle w:val="ListParagraph"/>
        <w:numPr>
          <w:ilvl w:val="0"/>
          <w:numId w:val="3"/>
        </w:numPr>
        <w:autoSpaceDE w:val="0"/>
        <w:autoSpaceDN w:val="0"/>
        <w:adjustRightInd w:val="0"/>
        <w:spacing w:after="0"/>
        <w:rPr>
          <w:rFonts w:cstheme="minorHAnsi"/>
          <w:b/>
          <w:color w:val="000000"/>
          <w:sz w:val="32"/>
          <w:szCs w:val="24"/>
        </w:rPr>
      </w:pPr>
      <w:r w:rsidRPr="00CB176D">
        <w:rPr>
          <w:rFonts w:cstheme="minorHAnsi"/>
          <w:b/>
          <w:i/>
          <w:color w:val="000000"/>
          <w:sz w:val="32"/>
          <w:szCs w:val="24"/>
        </w:rPr>
        <w:t xml:space="preserve">Mr </w:t>
      </w:r>
      <w:proofErr w:type="spellStart"/>
      <w:r w:rsidRPr="00CB176D">
        <w:rPr>
          <w:rFonts w:cstheme="minorHAnsi"/>
          <w:b/>
          <w:i/>
          <w:color w:val="000000"/>
          <w:sz w:val="32"/>
          <w:szCs w:val="24"/>
        </w:rPr>
        <w:t>Rajinder</w:t>
      </w:r>
      <w:proofErr w:type="spellEnd"/>
      <w:r w:rsidRPr="00CB176D">
        <w:rPr>
          <w:rFonts w:cstheme="minorHAnsi"/>
          <w:b/>
          <w:i/>
          <w:color w:val="000000"/>
          <w:sz w:val="32"/>
          <w:szCs w:val="24"/>
        </w:rPr>
        <w:t xml:space="preserve"> Kumar</w:t>
      </w:r>
    </w:p>
    <w:p w:rsidR="00F43018" w:rsidRPr="00F43018" w:rsidRDefault="00F43018" w:rsidP="00F43018">
      <w:pPr>
        <w:autoSpaceDE w:val="0"/>
        <w:autoSpaceDN w:val="0"/>
        <w:adjustRightInd w:val="0"/>
        <w:spacing w:after="0"/>
        <w:rPr>
          <w:rFonts w:cstheme="minorHAnsi"/>
          <w:b/>
          <w:color w:val="000000"/>
          <w:sz w:val="32"/>
          <w:szCs w:val="24"/>
        </w:rPr>
      </w:pPr>
    </w:p>
    <w:p w:rsidR="00F43018" w:rsidRDefault="00F43018" w:rsidP="00F43018">
      <w:pPr>
        <w:autoSpaceDE w:val="0"/>
        <w:autoSpaceDN w:val="0"/>
        <w:adjustRightInd w:val="0"/>
        <w:spacing w:after="0"/>
        <w:jc w:val="both"/>
        <w:rPr>
          <w:rFonts w:cstheme="minorHAnsi"/>
          <w:color w:val="000000"/>
          <w:sz w:val="24"/>
          <w:szCs w:val="24"/>
        </w:rPr>
      </w:pPr>
      <w:r>
        <w:rPr>
          <w:rFonts w:cstheme="minorHAnsi"/>
          <w:color w:val="000000"/>
          <w:sz w:val="24"/>
          <w:szCs w:val="24"/>
        </w:rPr>
        <w:t xml:space="preserve">Mr </w:t>
      </w:r>
      <w:proofErr w:type="spellStart"/>
      <w:r>
        <w:rPr>
          <w:rFonts w:cstheme="minorHAnsi"/>
          <w:color w:val="000000"/>
          <w:sz w:val="24"/>
          <w:szCs w:val="24"/>
        </w:rPr>
        <w:t>Rajinder</w:t>
      </w:r>
      <w:proofErr w:type="spellEnd"/>
      <w:r w:rsidRPr="00757B39">
        <w:rPr>
          <w:rFonts w:cstheme="minorHAnsi"/>
          <w:color w:val="000000"/>
          <w:sz w:val="24"/>
          <w:szCs w:val="24"/>
        </w:rPr>
        <w:t xml:space="preserve"> Kumar</w:t>
      </w:r>
      <w:r>
        <w:rPr>
          <w:rFonts w:cstheme="minorHAnsi"/>
          <w:color w:val="000000"/>
          <w:sz w:val="24"/>
          <w:szCs w:val="24"/>
        </w:rPr>
        <w:t xml:space="preserve"> is </w:t>
      </w:r>
      <w:r w:rsidRPr="00757B39">
        <w:rPr>
          <w:rFonts w:cstheme="minorHAnsi"/>
          <w:color w:val="000000"/>
          <w:sz w:val="24"/>
          <w:szCs w:val="24"/>
        </w:rPr>
        <w:t>Practici</w:t>
      </w:r>
      <w:r>
        <w:rPr>
          <w:rFonts w:cstheme="minorHAnsi"/>
          <w:color w:val="000000"/>
          <w:sz w:val="24"/>
          <w:szCs w:val="24"/>
        </w:rPr>
        <w:t>ng architect based in New Delhi, g</w:t>
      </w:r>
      <w:r w:rsidRPr="00757B39">
        <w:rPr>
          <w:rFonts w:cstheme="minorHAnsi"/>
          <w:color w:val="000000"/>
          <w:sz w:val="24"/>
          <w:szCs w:val="24"/>
        </w:rPr>
        <w:t>raduated from Chandigarh College of Architecture and Higher studies in Italy.</w:t>
      </w:r>
      <w:r>
        <w:rPr>
          <w:rFonts w:cstheme="minorHAnsi"/>
          <w:color w:val="000000"/>
          <w:sz w:val="24"/>
          <w:szCs w:val="24"/>
        </w:rPr>
        <w:t xml:space="preserve"> He</w:t>
      </w:r>
      <w:r w:rsidRPr="00757B39">
        <w:rPr>
          <w:rFonts w:cstheme="minorHAnsi"/>
          <w:color w:val="000000"/>
          <w:sz w:val="24"/>
          <w:szCs w:val="24"/>
        </w:rPr>
        <w:t xml:space="preserve"> worked in Italy, Spain and UAE. </w:t>
      </w:r>
      <w:r w:rsidRPr="00F43018">
        <w:rPr>
          <w:rFonts w:cstheme="minorHAnsi"/>
          <w:color w:val="000000"/>
          <w:sz w:val="24"/>
          <w:szCs w:val="24"/>
        </w:rPr>
        <w:t>RKA (</w:t>
      </w:r>
      <w:proofErr w:type="spellStart"/>
      <w:r w:rsidRPr="00F43018">
        <w:rPr>
          <w:rFonts w:cstheme="minorHAnsi"/>
          <w:color w:val="000000"/>
          <w:sz w:val="24"/>
          <w:szCs w:val="24"/>
        </w:rPr>
        <w:t>Rajinder</w:t>
      </w:r>
      <w:proofErr w:type="spellEnd"/>
      <w:r w:rsidRPr="00F43018">
        <w:rPr>
          <w:rFonts w:cstheme="minorHAnsi"/>
          <w:color w:val="000000"/>
          <w:sz w:val="24"/>
          <w:szCs w:val="24"/>
        </w:rPr>
        <w:t xml:space="preserve"> Kumar Associates) is regarded as one of the </w:t>
      </w:r>
      <w:r w:rsidRPr="00F43018">
        <w:rPr>
          <w:rFonts w:cstheme="minorHAnsi"/>
          <w:bCs/>
          <w:color w:val="000000"/>
          <w:sz w:val="24"/>
          <w:szCs w:val="24"/>
        </w:rPr>
        <w:t>leading architecture, planning, landscape &amp; interior design firms in India</w:t>
      </w:r>
      <w:r w:rsidRPr="00F43018">
        <w:rPr>
          <w:rFonts w:cstheme="minorHAnsi"/>
          <w:color w:val="000000"/>
          <w:sz w:val="24"/>
          <w:szCs w:val="24"/>
        </w:rPr>
        <w:t>, and is considered as one of the most preferred breeding grounds for young architects across the nation, year after year.</w:t>
      </w:r>
      <w:r>
        <w:rPr>
          <w:rFonts w:cstheme="minorHAnsi"/>
          <w:color w:val="000000"/>
          <w:sz w:val="24"/>
          <w:szCs w:val="24"/>
        </w:rPr>
        <w:t xml:space="preserve"> </w:t>
      </w:r>
    </w:p>
    <w:p w:rsidR="00F43018" w:rsidRDefault="00F43018" w:rsidP="00F43018">
      <w:pPr>
        <w:autoSpaceDE w:val="0"/>
        <w:autoSpaceDN w:val="0"/>
        <w:adjustRightInd w:val="0"/>
        <w:spacing w:after="0"/>
        <w:jc w:val="both"/>
        <w:rPr>
          <w:rFonts w:cstheme="minorHAnsi"/>
          <w:color w:val="000000"/>
          <w:sz w:val="24"/>
          <w:szCs w:val="24"/>
        </w:rPr>
      </w:pPr>
    </w:p>
    <w:p w:rsidR="00F43018" w:rsidRPr="00F43018" w:rsidRDefault="00F43018" w:rsidP="00F43018">
      <w:pPr>
        <w:autoSpaceDE w:val="0"/>
        <w:autoSpaceDN w:val="0"/>
        <w:adjustRightInd w:val="0"/>
        <w:spacing w:after="0"/>
        <w:jc w:val="both"/>
        <w:rPr>
          <w:rFonts w:cstheme="minorHAnsi"/>
          <w:color w:val="000000"/>
          <w:sz w:val="24"/>
          <w:szCs w:val="24"/>
        </w:rPr>
      </w:pPr>
      <w:proofErr w:type="spellStart"/>
      <w:r w:rsidRPr="00F43018">
        <w:rPr>
          <w:rFonts w:cstheme="minorHAnsi"/>
          <w:color w:val="000000"/>
          <w:sz w:val="24"/>
          <w:szCs w:val="24"/>
        </w:rPr>
        <w:t>Rajinder</w:t>
      </w:r>
      <w:proofErr w:type="spellEnd"/>
      <w:r w:rsidRPr="00F43018">
        <w:rPr>
          <w:rFonts w:cstheme="minorHAnsi"/>
          <w:color w:val="000000"/>
          <w:sz w:val="24"/>
          <w:szCs w:val="24"/>
        </w:rPr>
        <w:t xml:space="preserve"> Kumar is </w:t>
      </w:r>
      <w:r w:rsidRPr="00F43018">
        <w:rPr>
          <w:rFonts w:cstheme="minorHAnsi"/>
          <w:bCs/>
          <w:color w:val="000000"/>
          <w:sz w:val="24"/>
          <w:szCs w:val="24"/>
        </w:rPr>
        <w:t>well known for their simplicity, their aesthetic sensibility and their inspirational designs</w:t>
      </w:r>
      <w:r w:rsidRPr="00F43018">
        <w:rPr>
          <w:rFonts w:cstheme="minorHAnsi"/>
          <w:color w:val="000000"/>
          <w:sz w:val="24"/>
          <w:szCs w:val="24"/>
        </w:rPr>
        <w:t>. Together they have played a key role in the creation of contemporary architecture across the length &amp; breadth of India.</w:t>
      </w:r>
      <w:r>
        <w:rPr>
          <w:rFonts w:cstheme="minorHAnsi"/>
          <w:color w:val="000000"/>
          <w:sz w:val="24"/>
          <w:szCs w:val="24"/>
        </w:rPr>
        <w:t xml:space="preserve"> </w:t>
      </w:r>
      <w:r w:rsidRPr="00F43018">
        <w:rPr>
          <w:rFonts w:cstheme="minorHAnsi"/>
          <w:color w:val="000000"/>
          <w:sz w:val="24"/>
          <w:szCs w:val="24"/>
        </w:rPr>
        <w:t>RKA is recognized for several initiatives and for the emphasis they place on </w:t>
      </w:r>
      <w:r w:rsidRPr="00F43018">
        <w:rPr>
          <w:rFonts w:cstheme="minorHAnsi"/>
          <w:bCs/>
          <w:color w:val="000000"/>
          <w:sz w:val="24"/>
          <w:szCs w:val="24"/>
        </w:rPr>
        <w:t>cost-effective, green and energy-efficient design using prevailing resources</w:t>
      </w:r>
      <w:r w:rsidRPr="00F43018">
        <w:rPr>
          <w:rFonts w:cstheme="minorHAnsi"/>
          <w:color w:val="000000"/>
          <w:sz w:val="24"/>
          <w:szCs w:val="24"/>
        </w:rPr>
        <w:t> as well as for their </w:t>
      </w:r>
      <w:r w:rsidRPr="00F43018">
        <w:rPr>
          <w:rFonts w:cstheme="minorHAnsi"/>
          <w:bCs/>
          <w:color w:val="000000"/>
          <w:sz w:val="24"/>
          <w:szCs w:val="24"/>
        </w:rPr>
        <w:t>distinctive use of space</w:t>
      </w:r>
      <w:r w:rsidRPr="00F43018">
        <w:rPr>
          <w:rFonts w:cstheme="minorHAnsi"/>
          <w:color w:val="000000"/>
          <w:sz w:val="24"/>
          <w:szCs w:val="24"/>
        </w:rPr>
        <w:t>.</w:t>
      </w:r>
      <w:r>
        <w:rPr>
          <w:rFonts w:cstheme="minorHAnsi"/>
          <w:color w:val="000000"/>
          <w:sz w:val="24"/>
          <w:szCs w:val="24"/>
        </w:rPr>
        <w:t xml:space="preserve"> </w:t>
      </w:r>
      <w:r w:rsidRPr="00F43018">
        <w:rPr>
          <w:rFonts w:cstheme="minorHAnsi"/>
          <w:color w:val="000000"/>
          <w:sz w:val="24"/>
          <w:szCs w:val="24"/>
        </w:rPr>
        <w:t xml:space="preserve">Inspired and enriched by the environment in which </w:t>
      </w:r>
      <w:proofErr w:type="spellStart"/>
      <w:r w:rsidRPr="00F43018">
        <w:rPr>
          <w:rFonts w:cstheme="minorHAnsi"/>
          <w:color w:val="000000"/>
          <w:sz w:val="24"/>
          <w:szCs w:val="24"/>
        </w:rPr>
        <w:t>Rajinder</w:t>
      </w:r>
      <w:proofErr w:type="spellEnd"/>
      <w:r w:rsidRPr="00F43018">
        <w:rPr>
          <w:rFonts w:cstheme="minorHAnsi"/>
          <w:color w:val="000000"/>
          <w:sz w:val="24"/>
          <w:szCs w:val="24"/>
        </w:rPr>
        <w:t xml:space="preserve"> Kumar &amp; Rahul Kumar live and work, they continually promotes simplicity and indigenous quality in all their buildings.</w:t>
      </w:r>
      <w:r>
        <w:rPr>
          <w:rFonts w:cstheme="minorHAnsi"/>
          <w:color w:val="000000"/>
          <w:sz w:val="24"/>
          <w:szCs w:val="24"/>
        </w:rPr>
        <w:t xml:space="preserve"> </w:t>
      </w:r>
      <w:r w:rsidRPr="00F43018">
        <w:rPr>
          <w:rFonts w:cstheme="minorHAnsi"/>
          <w:color w:val="000000"/>
          <w:sz w:val="24"/>
          <w:szCs w:val="24"/>
        </w:rPr>
        <w:t>RKA places special emphasis on designs that are cost-conscious, that encourage utilization of local resources and local participation at every level in the development of the project.</w:t>
      </w:r>
    </w:p>
    <w:p w:rsidR="00F43018" w:rsidRDefault="00F43018">
      <w:pPr>
        <w:rPr>
          <w:rFonts w:cstheme="minorHAnsi"/>
          <w:sz w:val="24"/>
          <w:szCs w:val="24"/>
        </w:rPr>
      </w:pPr>
    </w:p>
    <w:p w:rsidR="00F43018" w:rsidRPr="00CB176D" w:rsidRDefault="00F43018" w:rsidP="00F43018">
      <w:pPr>
        <w:pStyle w:val="ListParagraph"/>
        <w:numPr>
          <w:ilvl w:val="0"/>
          <w:numId w:val="3"/>
        </w:numPr>
        <w:autoSpaceDE w:val="0"/>
        <w:autoSpaceDN w:val="0"/>
        <w:adjustRightInd w:val="0"/>
        <w:spacing w:after="0"/>
        <w:rPr>
          <w:rFonts w:cstheme="minorHAnsi"/>
          <w:b/>
          <w:i/>
          <w:color w:val="000000"/>
          <w:sz w:val="32"/>
          <w:szCs w:val="24"/>
        </w:rPr>
      </w:pPr>
      <w:r w:rsidRPr="00CB176D">
        <w:rPr>
          <w:rFonts w:cstheme="minorHAnsi"/>
          <w:b/>
          <w:i/>
          <w:color w:val="000000"/>
          <w:sz w:val="32"/>
          <w:szCs w:val="24"/>
        </w:rPr>
        <w:lastRenderedPageBreak/>
        <w:t xml:space="preserve">Mr </w:t>
      </w:r>
      <w:proofErr w:type="spellStart"/>
      <w:r w:rsidRPr="00CB176D">
        <w:rPr>
          <w:rFonts w:cstheme="minorHAnsi"/>
          <w:b/>
          <w:i/>
          <w:color w:val="000000"/>
          <w:sz w:val="32"/>
          <w:szCs w:val="24"/>
        </w:rPr>
        <w:t>Ashutosh</w:t>
      </w:r>
      <w:proofErr w:type="spellEnd"/>
      <w:r w:rsidRPr="00CB176D">
        <w:rPr>
          <w:rFonts w:cstheme="minorHAnsi"/>
          <w:b/>
          <w:i/>
          <w:color w:val="000000"/>
          <w:sz w:val="32"/>
          <w:szCs w:val="24"/>
        </w:rPr>
        <w:t xml:space="preserve"> Gupta</w:t>
      </w:r>
    </w:p>
    <w:p w:rsidR="00F43018" w:rsidRPr="00F43018" w:rsidRDefault="00F43018" w:rsidP="00F43018">
      <w:pPr>
        <w:pStyle w:val="ListParagraph"/>
        <w:autoSpaceDE w:val="0"/>
        <w:autoSpaceDN w:val="0"/>
        <w:adjustRightInd w:val="0"/>
        <w:spacing w:after="0"/>
        <w:rPr>
          <w:rFonts w:cstheme="minorHAnsi"/>
          <w:i/>
          <w:color w:val="000000"/>
          <w:sz w:val="32"/>
          <w:szCs w:val="24"/>
        </w:rPr>
      </w:pPr>
    </w:p>
    <w:p w:rsidR="00F43018" w:rsidRPr="003A4EC0" w:rsidRDefault="00F43018" w:rsidP="00F43018">
      <w:pPr>
        <w:jc w:val="both"/>
        <w:rPr>
          <w:rFonts w:cstheme="minorHAnsi"/>
          <w:sz w:val="24"/>
          <w:szCs w:val="28"/>
        </w:rPr>
      </w:pPr>
      <w:r>
        <w:rPr>
          <w:rFonts w:cstheme="minorHAnsi"/>
          <w:sz w:val="24"/>
          <w:szCs w:val="28"/>
        </w:rPr>
        <w:t xml:space="preserve">Mr </w:t>
      </w:r>
      <w:proofErr w:type="spellStart"/>
      <w:r w:rsidRPr="003A4EC0">
        <w:rPr>
          <w:rFonts w:cstheme="minorHAnsi"/>
          <w:sz w:val="24"/>
          <w:szCs w:val="28"/>
        </w:rPr>
        <w:t>Ashutosh</w:t>
      </w:r>
      <w:proofErr w:type="spellEnd"/>
      <w:r w:rsidRPr="003A4EC0">
        <w:rPr>
          <w:rFonts w:cstheme="minorHAnsi"/>
          <w:sz w:val="24"/>
          <w:szCs w:val="28"/>
        </w:rPr>
        <w:t xml:space="preserve"> is a Senior Sustainability Expert in the Built Environment and Sustainability Assessment Division of EDS in New Delhi. He has domain expertise in the field of corporate sustainability, low-carbon technologies, emission mitigation strategies and eco-industry. At EDS, he leads and manages projects including project design, developing and maintaining work plans and budgets, identifying, tracking and evaluating project outcomes, and supervising project team members.</w:t>
      </w:r>
    </w:p>
    <w:p w:rsidR="00F43018" w:rsidRPr="003A4EC0" w:rsidRDefault="00F43018" w:rsidP="00F43018">
      <w:pPr>
        <w:jc w:val="both"/>
        <w:rPr>
          <w:rFonts w:cstheme="minorHAnsi"/>
          <w:sz w:val="24"/>
          <w:szCs w:val="28"/>
        </w:rPr>
      </w:pPr>
      <w:r w:rsidRPr="003A4EC0">
        <w:rPr>
          <w:rFonts w:cstheme="minorHAnsi"/>
          <w:sz w:val="24"/>
          <w:szCs w:val="28"/>
        </w:rPr>
        <w:t xml:space="preserve">His professional experience ranges from environmental consulting services to energy efficiency financing and regulation having worked at prominent firms such as Atkins/F+G and Capita Symonds in United Kingdom. His previous experience includes providing assistance in building energy efficiency code implementation and green building rating assessment in various countries like Greece, UAE, Scotland, Ireland, Saudi Arabia, England and India. </w:t>
      </w:r>
      <w:proofErr w:type="spellStart"/>
      <w:r w:rsidRPr="003A4EC0">
        <w:rPr>
          <w:rFonts w:cstheme="minorHAnsi"/>
          <w:sz w:val="24"/>
          <w:szCs w:val="28"/>
        </w:rPr>
        <w:t>Ashutosh</w:t>
      </w:r>
      <w:proofErr w:type="spellEnd"/>
      <w:r w:rsidRPr="003A4EC0">
        <w:rPr>
          <w:rFonts w:cstheme="minorHAnsi"/>
          <w:sz w:val="24"/>
          <w:szCs w:val="28"/>
        </w:rPr>
        <w:t xml:space="preserve"> graduated as an architect from </w:t>
      </w:r>
      <w:proofErr w:type="spellStart"/>
      <w:r w:rsidRPr="003A4EC0">
        <w:rPr>
          <w:rFonts w:cstheme="minorHAnsi"/>
          <w:sz w:val="24"/>
          <w:szCs w:val="28"/>
        </w:rPr>
        <w:t>Malaviya</w:t>
      </w:r>
      <w:proofErr w:type="spellEnd"/>
      <w:r w:rsidRPr="003A4EC0">
        <w:rPr>
          <w:rFonts w:cstheme="minorHAnsi"/>
          <w:sz w:val="24"/>
          <w:szCs w:val="28"/>
        </w:rPr>
        <w:t xml:space="preserve"> National Institute of Technology, Jaipur and completed his MSc. in Environmental Design and Engineering from University College London He is a member of International Building Performance Simulation Association (IBPSA), England and a LEED Accredited Professional for New Construction, Commercial Interior and Existing Building Certification.</w:t>
      </w:r>
    </w:p>
    <w:p w:rsidR="00F43018" w:rsidRPr="00CB176D" w:rsidRDefault="00F43018" w:rsidP="00F43018">
      <w:pPr>
        <w:pStyle w:val="ListParagraph"/>
        <w:numPr>
          <w:ilvl w:val="0"/>
          <w:numId w:val="3"/>
        </w:numPr>
        <w:autoSpaceDE w:val="0"/>
        <w:autoSpaceDN w:val="0"/>
        <w:adjustRightInd w:val="0"/>
        <w:spacing w:after="0"/>
        <w:rPr>
          <w:rFonts w:cstheme="minorHAnsi"/>
          <w:b/>
          <w:i/>
          <w:color w:val="000000"/>
          <w:sz w:val="32"/>
          <w:szCs w:val="24"/>
        </w:rPr>
      </w:pPr>
      <w:r w:rsidRPr="00CB176D">
        <w:rPr>
          <w:rFonts w:cstheme="minorHAnsi"/>
          <w:b/>
          <w:i/>
          <w:color w:val="000000"/>
          <w:sz w:val="32"/>
          <w:szCs w:val="24"/>
        </w:rPr>
        <w:t xml:space="preserve">Mr </w:t>
      </w:r>
      <w:proofErr w:type="spellStart"/>
      <w:r w:rsidRPr="00CB176D">
        <w:rPr>
          <w:rFonts w:cstheme="minorHAnsi"/>
          <w:b/>
          <w:i/>
          <w:color w:val="000000"/>
          <w:sz w:val="32"/>
          <w:szCs w:val="24"/>
        </w:rPr>
        <w:t>Ashish</w:t>
      </w:r>
      <w:proofErr w:type="spellEnd"/>
      <w:r w:rsidRPr="00CB176D">
        <w:rPr>
          <w:rFonts w:cstheme="minorHAnsi"/>
          <w:b/>
          <w:i/>
          <w:color w:val="000000"/>
          <w:sz w:val="32"/>
          <w:szCs w:val="24"/>
        </w:rPr>
        <w:t xml:space="preserve"> </w:t>
      </w:r>
      <w:proofErr w:type="spellStart"/>
      <w:r w:rsidRPr="00CB176D">
        <w:rPr>
          <w:rFonts w:cstheme="minorHAnsi"/>
          <w:b/>
          <w:i/>
          <w:color w:val="000000"/>
          <w:sz w:val="32"/>
          <w:szCs w:val="24"/>
        </w:rPr>
        <w:t>Rakheja</w:t>
      </w:r>
      <w:proofErr w:type="spellEnd"/>
    </w:p>
    <w:p w:rsidR="00F43018" w:rsidRPr="00F43018" w:rsidRDefault="00F43018" w:rsidP="00F43018">
      <w:pPr>
        <w:autoSpaceDE w:val="0"/>
        <w:autoSpaceDN w:val="0"/>
        <w:adjustRightInd w:val="0"/>
        <w:spacing w:after="0"/>
        <w:rPr>
          <w:rFonts w:cstheme="minorHAnsi"/>
          <w:i/>
          <w:color w:val="000000"/>
          <w:sz w:val="32"/>
          <w:szCs w:val="24"/>
        </w:rPr>
      </w:pPr>
      <w:bookmarkStart w:id="0" w:name="_GoBack"/>
      <w:bookmarkEnd w:id="0"/>
    </w:p>
    <w:p w:rsidR="00F43018" w:rsidRDefault="00F43018" w:rsidP="00F43018">
      <w:pPr>
        <w:jc w:val="both"/>
        <w:rPr>
          <w:sz w:val="24"/>
          <w:szCs w:val="24"/>
        </w:rPr>
      </w:pPr>
      <w:r>
        <w:rPr>
          <w:sz w:val="24"/>
          <w:szCs w:val="24"/>
        </w:rPr>
        <w:t>Mr</w:t>
      </w:r>
      <w:r w:rsidRPr="00DC1C00">
        <w:rPr>
          <w:sz w:val="24"/>
          <w:szCs w:val="24"/>
        </w:rPr>
        <w:t xml:space="preserve"> </w:t>
      </w:r>
      <w:proofErr w:type="spellStart"/>
      <w:r w:rsidRPr="00DC1C00">
        <w:rPr>
          <w:sz w:val="24"/>
          <w:szCs w:val="24"/>
        </w:rPr>
        <w:t>Ashish</w:t>
      </w:r>
      <w:proofErr w:type="spellEnd"/>
      <w:r w:rsidRPr="00DC1C00">
        <w:rPr>
          <w:sz w:val="24"/>
          <w:szCs w:val="24"/>
        </w:rPr>
        <w:t xml:space="preserve"> </w:t>
      </w:r>
      <w:proofErr w:type="spellStart"/>
      <w:r w:rsidRPr="00DC1C00">
        <w:rPr>
          <w:sz w:val="24"/>
          <w:szCs w:val="24"/>
        </w:rPr>
        <w:t>Rakheja</w:t>
      </w:r>
      <w:proofErr w:type="spellEnd"/>
      <w:r w:rsidRPr="00DC1C00">
        <w:rPr>
          <w:sz w:val="24"/>
          <w:szCs w:val="24"/>
        </w:rPr>
        <w:t xml:space="preserve"> is Managing Partner of AEON Integrated Building Design Consultants based out of India (New Delhi) and has a post graduate degree in Thermal Engineering with twenty five years of work experience. He is a seasoned Consulting Engineer who has designed over 2000 projects including Hotels, Airports, Hospitals, Retail, Residential, Commercial, High rises and Industrial projects. Mr </w:t>
      </w:r>
      <w:proofErr w:type="spellStart"/>
      <w:r w:rsidRPr="00DC1C00">
        <w:rPr>
          <w:sz w:val="24"/>
          <w:szCs w:val="24"/>
        </w:rPr>
        <w:t>Rakheja</w:t>
      </w:r>
      <w:proofErr w:type="spellEnd"/>
      <w:r w:rsidRPr="00DC1C00">
        <w:rPr>
          <w:sz w:val="24"/>
          <w:szCs w:val="24"/>
        </w:rPr>
        <w:t xml:space="preserve"> specializes in high-performance buildings and has been actively involved in leading design activities of electro-mechanical services for three Net Zero Energy Buildings and over forty Platinum rated green projects in India. </w:t>
      </w:r>
    </w:p>
    <w:p w:rsidR="00F43018" w:rsidRPr="00DC1C00" w:rsidRDefault="00F43018" w:rsidP="00F43018">
      <w:pPr>
        <w:jc w:val="both"/>
        <w:rPr>
          <w:sz w:val="24"/>
          <w:szCs w:val="24"/>
        </w:rPr>
      </w:pPr>
      <w:r w:rsidRPr="00DC1C00">
        <w:rPr>
          <w:sz w:val="24"/>
          <w:szCs w:val="24"/>
        </w:rPr>
        <w:t xml:space="preserve">He is spearheading the green building movement in India in capacity of role as Chairman, Technical Committee of Indian Green Building Council (IGBC) and certified Trainer. Mr </w:t>
      </w:r>
      <w:proofErr w:type="spellStart"/>
      <w:r w:rsidRPr="00DC1C00">
        <w:rPr>
          <w:sz w:val="24"/>
          <w:szCs w:val="24"/>
        </w:rPr>
        <w:t>Rakheja</w:t>
      </w:r>
      <w:proofErr w:type="spellEnd"/>
      <w:r w:rsidRPr="00DC1C00">
        <w:rPr>
          <w:sz w:val="24"/>
          <w:szCs w:val="24"/>
        </w:rPr>
        <w:t xml:space="preserve"> has won many awards and delivered over 500 talks on various facets of building design across the world. His projects are a blend of technology and passive design features wherein the building performance is enhanced by covering aspects like Thermal Comfort, Indoor Environment Quality, Heat islands, Micro-climate generation, CFD study, Day-lighting, enhanced ventilation etc. He is an active member of over 20 Technical societies and regularly contributes his time on writing Standards, codes &amp; position papers for Government bodies &amp; Technical societies. He is involved in imparting training to budding Architects in the field of Building Services and a visiting faculty at leading schools in India.</w:t>
      </w:r>
    </w:p>
    <w:sectPr w:rsidR="00F43018" w:rsidRPr="00DC1C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DD001D"/>
    <w:multiLevelType w:val="hybridMultilevel"/>
    <w:tmpl w:val="43B841F2"/>
    <w:lvl w:ilvl="0" w:tplc="3C28137C">
      <w:start w:val="1"/>
      <w:numFmt w:val="decimal"/>
      <w:lvlText w:val="%1."/>
      <w:lvlJc w:val="left"/>
      <w:pPr>
        <w:ind w:left="720" w:hanging="360"/>
      </w:pPr>
      <w:rPr>
        <w:b/>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3B363932"/>
    <w:multiLevelType w:val="hybridMultilevel"/>
    <w:tmpl w:val="E68631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4BE72BED"/>
    <w:multiLevelType w:val="hybridMultilevel"/>
    <w:tmpl w:val="B1F8123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59E500D8"/>
    <w:multiLevelType w:val="hybridMultilevel"/>
    <w:tmpl w:val="002CD0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018"/>
    <w:rsid w:val="00085A65"/>
    <w:rsid w:val="00106A64"/>
    <w:rsid w:val="001D6DB7"/>
    <w:rsid w:val="004332BB"/>
    <w:rsid w:val="006B1993"/>
    <w:rsid w:val="0073621A"/>
    <w:rsid w:val="00A7011B"/>
    <w:rsid w:val="00C100B7"/>
    <w:rsid w:val="00CB176D"/>
    <w:rsid w:val="00CB3C4E"/>
    <w:rsid w:val="00E02F42"/>
    <w:rsid w:val="00F430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3018"/>
    <w:pPr>
      <w:ind w:left="720"/>
      <w:contextualSpacing/>
    </w:pPr>
  </w:style>
  <w:style w:type="paragraph" w:customStyle="1" w:styleId="Default">
    <w:name w:val="Default"/>
    <w:rsid w:val="00F43018"/>
    <w:pPr>
      <w:autoSpaceDE w:val="0"/>
      <w:autoSpaceDN w:val="0"/>
      <w:adjustRightInd w:val="0"/>
      <w:spacing w:after="0" w:line="240" w:lineRule="auto"/>
    </w:pPr>
    <w:rPr>
      <w:rFonts w:ascii="Palatino Linotype" w:hAnsi="Palatino Linotype" w:cs="Palatino Linotype"/>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3018"/>
    <w:pPr>
      <w:ind w:left="720"/>
      <w:contextualSpacing/>
    </w:pPr>
  </w:style>
  <w:style w:type="paragraph" w:customStyle="1" w:styleId="Default">
    <w:name w:val="Default"/>
    <w:rsid w:val="00F43018"/>
    <w:pPr>
      <w:autoSpaceDE w:val="0"/>
      <w:autoSpaceDN w:val="0"/>
      <w:adjustRightInd w:val="0"/>
      <w:spacing w:after="0" w:line="240" w:lineRule="auto"/>
    </w:pPr>
    <w:rPr>
      <w:rFonts w:ascii="Palatino Linotype" w:hAnsi="Palatino Linotype" w:cs="Palatino Linotyp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880</Words>
  <Characters>5017</Characters>
  <Application>Microsoft Office Word</Application>
  <DocSecurity>0</DocSecurity>
  <Lines>41</Lines>
  <Paragraphs>11</Paragraphs>
  <ScaleCrop>false</ScaleCrop>
  <Company>Microsoft</Company>
  <LinksUpToDate>false</LinksUpToDate>
  <CharactersWithSpaces>5886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Preetika Verma</dc:creator>
  <cp:lastModifiedBy>Ms Preetika Verma</cp:lastModifiedBy>
  <cp:revision>10</cp:revision>
  <dcterms:created xsi:type="dcterms:W3CDTF">2017-11-09T07:59:00Z</dcterms:created>
  <dcterms:modified xsi:type="dcterms:W3CDTF">2017-11-09T08:22:00Z</dcterms:modified>
</cp:coreProperties>
</file>